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906110" w:rsidRPr="008B1CE0" w:rsidRDefault="00A74477" w:rsidP="00EF43D5">
      <w:pPr>
        <w:pStyle w:val="NoSpacing"/>
        <w:spacing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Schrijfo</w:t>
      </w:r>
      <w:r w:rsidR="00C02441">
        <w:rPr>
          <w:rFonts w:ascii="Arial" w:hAnsi="Arial" w:cs="Arial"/>
          <w:b/>
          <w:sz w:val="24"/>
          <w:szCs w:val="24"/>
        </w:rPr>
        <w:t>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 w:rsidR="00C02441">
        <w:rPr>
          <w:rFonts w:ascii="Arial" w:hAnsi="Arial" w:cs="Arial"/>
          <w:b/>
          <w:sz w:val="24"/>
          <w:szCs w:val="24"/>
        </w:rPr>
        <w:t xml:space="preserve"> </w:t>
      </w:r>
      <w:r w:rsidR="00EF43D5">
        <w:rPr>
          <w:rFonts w:ascii="Arial" w:hAnsi="Arial" w:cs="Arial"/>
          <w:b/>
          <w:sz w:val="24"/>
          <w:szCs w:val="24"/>
        </w:rPr>
        <w:t>Game Plot</w:t>
      </w:r>
    </w:p>
    <w:p w:rsidR="00EF43D5" w:rsidRDefault="00EF43D5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Schrijf het plot voor een zelfbedachte, nieuwe game. Je hoeft dus niet de hele game uit te werken of zelf te bouwen; je schrijft alleen in het kort (250 tot 400 woorden) op waar de game over gaat. Je beschrijft in ieder geval:</w:t>
      </w:r>
    </w:p>
    <w:p w:rsidR="00EF43D5" w:rsidRDefault="00EF43D5" w:rsidP="00EF43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 w:rsidRPr="00EF43D5">
        <w:rPr>
          <w:rFonts w:ascii="Arial" w:hAnsi="Arial"/>
          <w:color w:val="000000"/>
          <w:sz w:val="24"/>
          <w:szCs w:val="24"/>
        </w:rPr>
        <w:t>de setting (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waar</w:t>
      </w:r>
      <w:r w:rsidRPr="00EF43D5">
        <w:rPr>
          <w:rFonts w:ascii="Arial" w:hAnsi="Arial"/>
          <w:color w:val="000000"/>
          <w:sz w:val="24"/>
          <w:szCs w:val="24"/>
        </w:rPr>
        <w:t xml:space="preserve"> en 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wanneer</w:t>
      </w:r>
      <w:r w:rsidRPr="00EF43D5">
        <w:rPr>
          <w:rFonts w:ascii="Arial" w:hAnsi="Arial"/>
          <w:color w:val="000000"/>
          <w:sz w:val="24"/>
          <w:szCs w:val="24"/>
        </w:rPr>
        <w:t xml:space="preserve"> speelt de game zich af, wie ben je?)</w:t>
      </w:r>
    </w:p>
    <w:p w:rsidR="00CB1A73" w:rsidRPr="00EF43D5" w:rsidRDefault="00CB1A73" w:rsidP="00EF43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het karakter of de karakters (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wie</w:t>
      </w:r>
      <w:r>
        <w:rPr>
          <w:rFonts w:ascii="Arial" w:hAnsi="Arial"/>
          <w:color w:val="000000"/>
          <w:sz w:val="24"/>
          <w:szCs w:val="24"/>
        </w:rPr>
        <w:t>?)</w:t>
      </w:r>
    </w:p>
    <w:p w:rsidR="00EF43D5" w:rsidRPr="00EF43D5" w:rsidRDefault="00EF43D5" w:rsidP="00EF43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 w:rsidRPr="00EF43D5">
        <w:rPr>
          <w:rFonts w:ascii="Arial" w:hAnsi="Arial"/>
          <w:color w:val="000000"/>
          <w:sz w:val="24"/>
          <w:szCs w:val="24"/>
        </w:rPr>
        <w:t>de aanleiding (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waarom</w:t>
      </w:r>
      <w:r w:rsidRPr="00EF43D5">
        <w:rPr>
          <w:rFonts w:ascii="Arial" w:hAnsi="Arial"/>
          <w:color w:val="000000"/>
          <w:sz w:val="24"/>
          <w:szCs w:val="24"/>
        </w:rPr>
        <w:t xml:space="preserve"> moet het hoofdpersonage in actie komen?)</w:t>
      </w:r>
    </w:p>
    <w:p w:rsidR="00EF43D5" w:rsidRDefault="00EF43D5" w:rsidP="00EF43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 w:rsidRPr="00EF43D5">
        <w:rPr>
          <w:rFonts w:ascii="Arial" w:hAnsi="Arial"/>
          <w:color w:val="000000"/>
          <w:sz w:val="24"/>
          <w:szCs w:val="24"/>
        </w:rPr>
        <w:t>het doel (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wat</w:t>
      </w:r>
      <w:r w:rsidRPr="00EF43D5">
        <w:rPr>
          <w:rFonts w:ascii="Arial" w:hAnsi="Arial"/>
          <w:color w:val="000000"/>
          <w:sz w:val="24"/>
          <w:szCs w:val="24"/>
        </w:rPr>
        <w:t xml:space="preserve"> moet de speler bereiken in het spel?)</w:t>
      </w:r>
    </w:p>
    <w:p w:rsidR="00EF43D5" w:rsidRDefault="00EF43D5" w:rsidP="00EF43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beloning (</w:t>
      </w:r>
      <w:r w:rsidRPr="00CB1A73">
        <w:rPr>
          <w:rFonts w:ascii="Arial" w:hAnsi="Arial"/>
          <w:color w:val="000000"/>
          <w:sz w:val="24"/>
          <w:szCs w:val="24"/>
          <w:u w:val="single"/>
        </w:rPr>
        <w:t>waardoor</w:t>
      </w:r>
      <w:r>
        <w:rPr>
          <w:rFonts w:ascii="Arial" w:hAnsi="Arial"/>
          <w:color w:val="000000"/>
          <w:sz w:val="24"/>
          <w:szCs w:val="24"/>
        </w:rPr>
        <w:t xml:space="preserve"> blijf je het spel spelen en wil je niet meer stoppen?)</w:t>
      </w:r>
    </w:p>
    <w:p w:rsidR="00EF43D5" w:rsidRDefault="00EF43D5" w:rsidP="00EF43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EF43D5" w:rsidRDefault="00EF43D5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Als je dat wilt kun je dit plot op een spannende manier opschrijven, waardoor het echt het begin van een verhaal wordt. Bijvoorbeeld: </w:t>
      </w:r>
      <w:r w:rsidRPr="00EF43D5">
        <w:rPr>
          <w:rFonts w:ascii="Arial" w:hAnsi="Arial"/>
          <w:i/>
          <w:color w:val="000000"/>
          <w:sz w:val="24"/>
          <w:szCs w:val="24"/>
        </w:rPr>
        <w:t xml:space="preserve">‘Het is 2047. De straten van Los Angeles zijn verlaten. De temperatuur is -20 graden Celsius.’ </w:t>
      </w:r>
      <w:r w:rsidRPr="00EF43D5">
        <w:rPr>
          <w:rFonts w:ascii="Arial" w:hAnsi="Arial"/>
          <w:color w:val="000000"/>
          <w:sz w:val="24"/>
          <w:szCs w:val="24"/>
        </w:rPr>
        <w:t>ect</w:t>
      </w:r>
    </w:p>
    <w:p w:rsidR="00CB1A73" w:rsidRDefault="00CB1A73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CB1A73" w:rsidRDefault="00CB1A73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CB1A73" w:rsidRDefault="00CB1A73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68580</wp:posOffset>
            </wp:positionV>
            <wp:extent cx="2989580" cy="2901950"/>
            <wp:effectExtent l="19050" t="0" r="1270" b="0"/>
            <wp:wrapSquare wrapText="bothSides"/>
            <wp:docPr id="27" name="Picture 27" descr="https://encrypted-tbn1.gstatic.com/images?q=tbn:ANd9GcRKn7wTwc7iFYoniec2-1_uLmuLDW6hyrcziPAPkfgujsCOhc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1.gstatic.com/images?q=tbn:ANd9GcRKn7wTwc7iFYoniec2-1_uLmuLDW6hyrcziPAPkfgujsCOhc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3D5" w:rsidRDefault="00EF43D5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8B1CE0" w:rsidRDefault="008B1CE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8B1CE0" w:rsidRDefault="008B1CE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8B1CE0" w:rsidRDefault="008B1CE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906110" w:rsidRPr="00974D78" w:rsidRDefault="00906110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sectPr w:rsidR="00906110" w:rsidRPr="00974D78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C11"/>
    <w:multiLevelType w:val="hybridMultilevel"/>
    <w:tmpl w:val="7ED4F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6637"/>
    <w:multiLevelType w:val="hybridMultilevel"/>
    <w:tmpl w:val="0F14F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6E50"/>
    <w:multiLevelType w:val="hybridMultilevel"/>
    <w:tmpl w:val="A0C89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12625"/>
    <w:multiLevelType w:val="hybridMultilevel"/>
    <w:tmpl w:val="D41CF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C3260"/>
    <w:multiLevelType w:val="hybridMultilevel"/>
    <w:tmpl w:val="B55E7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553C3"/>
    <w:multiLevelType w:val="hybridMultilevel"/>
    <w:tmpl w:val="5B4E1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0E12D6"/>
    <w:rsid w:val="00111F4B"/>
    <w:rsid w:val="00113962"/>
    <w:rsid w:val="0043090E"/>
    <w:rsid w:val="004949D3"/>
    <w:rsid w:val="006E3578"/>
    <w:rsid w:val="007F2DD5"/>
    <w:rsid w:val="008B1CE0"/>
    <w:rsid w:val="008C792C"/>
    <w:rsid w:val="008F4CDC"/>
    <w:rsid w:val="00906110"/>
    <w:rsid w:val="00973BF4"/>
    <w:rsid w:val="00974D78"/>
    <w:rsid w:val="009E3FE6"/>
    <w:rsid w:val="00A07493"/>
    <w:rsid w:val="00A67F28"/>
    <w:rsid w:val="00A74477"/>
    <w:rsid w:val="00AC1CFC"/>
    <w:rsid w:val="00B61E44"/>
    <w:rsid w:val="00C02441"/>
    <w:rsid w:val="00CB1A73"/>
    <w:rsid w:val="00CB585F"/>
    <w:rsid w:val="00EA2D89"/>
    <w:rsid w:val="00EF43D5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93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2</cp:revision>
  <dcterms:created xsi:type="dcterms:W3CDTF">2015-09-16T19:02:00Z</dcterms:created>
  <dcterms:modified xsi:type="dcterms:W3CDTF">2015-09-16T19:02:00Z</dcterms:modified>
</cp:coreProperties>
</file>